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60" w:after="0" w:line="254" w:lineRule="auto"/>
        <w:ind w:left="3333" w:right="1476" w:hanging="1822"/>
        <w:rPr>
          <w:rFonts w:ascii="Lucida Bright" w:hAnsi="Lucida Bright" w:cs="Lucida Bright"/>
          <w:b/>
          <w:bCs/>
          <w:kern w:val="0"/>
        </w:rPr>
      </w:pPr>
      <w:r w:rsidRPr="00F82D2E">
        <w:rPr>
          <w:rFonts w:ascii="Lucida Bright" w:hAnsi="Lucida Bright" w:cs="Lucida Bright"/>
          <w:b/>
          <w:bCs/>
          <w:kern w:val="0"/>
        </w:rPr>
        <w:t>Mandatory Language for a Maximum Contaminant Level Violation MCL, SINGLE SAMPLE / NITRATE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39" w:after="0" w:line="232" w:lineRule="auto"/>
        <w:ind w:left="119" w:right="301"/>
        <w:rPr>
          <w:rFonts w:ascii="Lucida Bright" w:hAnsi="Lucida Bright" w:cs="Lucida Bright"/>
          <w:kern w:val="0"/>
        </w:rPr>
      </w:pPr>
      <w:r w:rsidRPr="00F82D2E">
        <w:rPr>
          <w:rFonts w:ascii="Lucida Bright" w:hAnsi="Lucida Bright" w:cs="Lucida Bright"/>
          <w:kern w:val="0"/>
        </w:rPr>
        <w:t>The Texas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Commission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on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Environmental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Quality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(TCEQ)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has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 xml:space="preserve">notified </w:t>
      </w:r>
      <w:r w:rsidRPr="00F82D2E">
        <w:rPr>
          <w:rFonts w:ascii="Lucida Bright" w:hAnsi="Lucida Bright" w:cs="Lucida Bright"/>
          <w:b/>
          <w:bCs/>
          <w:kern w:val="0"/>
        </w:rPr>
        <w:t>SILVER</w:t>
      </w:r>
      <w:r w:rsidRPr="00F82D2E">
        <w:rPr>
          <w:rFonts w:ascii="Lucida Bright" w:hAnsi="Lucida Bright" w:cs="Lucida Bright"/>
          <w:b/>
          <w:b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b/>
          <w:bCs/>
          <w:kern w:val="0"/>
        </w:rPr>
        <w:t>CREEK</w:t>
      </w:r>
      <w:r w:rsidRPr="00F82D2E">
        <w:rPr>
          <w:rFonts w:ascii="Lucida Bright" w:hAnsi="Lucida Bright" w:cs="Lucida Bright"/>
          <w:b/>
          <w:b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b/>
          <w:bCs/>
          <w:kern w:val="0"/>
        </w:rPr>
        <w:t>VILLAGE</w:t>
      </w:r>
      <w:r w:rsidRPr="00F82D2E">
        <w:rPr>
          <w:rFonts w:ascii="Lucida Bright" w:hAnsi="Lucida Bright" w:cs="Lucida Bright"/>
          <w:b/>
          <w:bCs/>
          <w:spacing w:val="-4"/>
          <w:kern w:val="0"/>
        </w:rPr>
        <w:t xml:space="preserve"> </w:t>
      </w:r>
      <w:r w:rsidRPr="00F82D2E">
        <w:rPr>
          <w:rFonts w:ascii="Lucida Bright" w:hAnsi="Lucida Bright" w:cs="Lucida Bright"/>
          <w:b/>
          <w:bCs/>
          <w:kern w:val="0"/>
        </w:rPr>
        <w:t xml:space="preserve">WSC </w:t>
      </w:r>
      <w:r w:rsidRPr="00F82D2E">
        <w:rPr>
          <w:rFonts w:ascii="Lucida Bright" w:hAnsi="Lucida Bright" w:cs="Lucida Bright"/>
          <w:kern w:val="0"/>
        </w:rPr>
        <w:t>(PWS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0270021)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public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water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system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that the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drinking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water being supplied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customers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had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exceeded the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Maximum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Contaminant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Level (MCL)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for nitrate.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U.S. Environmental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Protection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Agency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(U.S.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EPA)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has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established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 MCL</w:t>
      </w:r>
      <w:r w:rsidRPr="00F82D2E">
        <w:rPr>
          <w:rFonts w:ascii="Lucida Bright" w:hAnsi="Lucida Bright" w:cs="Lucida Bright"/>
          <w:spacing w:val="-4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for nitrate to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be 10 milligrams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per liter (mg/L)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based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on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single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sample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and has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determined that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it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is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 health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concern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at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levels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above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 MCL.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Analysis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of</w:t>
      </w:r>
      <w:r w:rsidRPr="00F82D2E">
        <w:rPr>
          <w:rFonts w:ascii="Lucida Bright" w:hAnsi="Lucida Bright" w:cs="Lucida Bright"/>
          <w:spacing w:val="-4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drinking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water in your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community for nitrate indicates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compliance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value in: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47" w:after="0" w:line="266" w:lineRule="exact"/>
        <w:ind w:left="1110"/>
        <w:rPr>
          <w:rFonts w:ascii="Lucida Bright" w:hAnsi="Lucida Bright" w:cs="Lucida Bright"/>
          <w:b/>
          <w:bCs/>
          <w:kern w:val="0"/>
        </w:rPr>
      </w:pPr>
      <w:proofErr w:type="gramStart"/>
      <w:r w:rsidRPr="00F82D2E">
        <w:rPr>
          <w:rFonts w:ascii="Courier New" w:hAnsi="Courier New" w:cs="Courier New"/>
          <w:kern w:val="0"/>
        </w:rPr>
        <w:t>o</w:t>
      </w:r>
      <w:r w:rsidRPr="00F82D2E">
        <w:rPr>
          <w:rFonts w:ascii="Lucida Bright" w:hAnsi="Lucida Bright" w:cs="Lucida Bright"/>
          <w:b/>
          <w:bCs/>
          <w:kern w:val="0"/>
        </w:rPr>
        <w:t>3Q2024</w:t>
      </w:r>
      <w:proofErr w:type="gramEnd"/>
      <w:r w:rsidRPr="00F82D2E">
        <w:rPr>
          <w:rFonts w:ascii="Lucida Bright" w:hAnsi="Lucida Bright" w:cs="Lucida Bright"/>
          <w:b/>
          <w:bCs/>
          <w:kern w:val="0"/>
        </w:rPr>
        <w:t xml:space="preserve"> of 11 mg/L at LIVE OAK PLANT 1 - 300 MCKAY RD, BURNET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019"/>
        <w:rPr>
          <w:rFonts w:ascii="Lucida Bright" w:hAnsi="Lucida Bright" w:cs="Lucida Bright"/>
          <w:b/>
          <w:bCs/>
          <w:kern w:val="0"/>
        </w:rPr>
      </w:pPr>
      <w:proofErr w:type="gramStart"/>
      <w:r w:rsidRPr="00F82D2E">
        <w:rPr>
          <w:rFonts w:ascii="Courier New" w:hAnsi="Courier New" w:cs="Courier New"/>
          <w:kern w:val="0"/>
        </w:rPr>
        <w:t>o</w:t>
      </w:r>
      <w:r w:rsidRPr="00F82D2E">
        <w:rPr>
          <w:rFonts w:ascii="Lucida Bright" w:hAnsi="Lucida Bright" w:cs="Lucida Bright"/>
          <w:b/>
          <w:bCs/>
          <w:kern w:val="0"/>
        </w:rPr>
        <w:t>2Q2023</w:t>
      </w:r>
      <w:proofErr w:type="gramEnd"/>
      <w:r w:rsidRPr="00F82D2E">
        <w:rPr>
          <w:rFonts w:ascii="Lucida Bright" w:hAnsi="Lucida Bright" w:cs="Lucida Bright"/>
          <w:b/>
          <w:bCs/>
          <w:kern w:val="0"/>
        </w:rPr>
        <w:t xml:space="preserve"> of 12 mg/L at LIVE OAK PLANT 1 - 300 MCKAY RD, BURNET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32" w:after="0" w:line="232" w:lineRule="auto"/>
        <w:ind w:left="119" w:right="98"/>
        <w:rPr>
          <w:rFonts w:ascii="Lucida Bright" w:hAnsi="Lucida Bright" w:cs="Lucida Bright"/>
          <w:kern w:val="0"/>
        </w:rPr>
      </w:pPr>
      <w:r w:rsidRPr="00F82D2E">
        <w:rPr>
          <w:rFonts w:ascii="Lucida Bright" w:hAnsi="Lucida Bright" w:cs="Lucida Bright"/>
          <w:kern w:val="0"/>
        </w:rPr>
        <w:t>Infants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below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 age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six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months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who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drink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water containing nitrate in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excess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MCL could become seriously ill and,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untreated,</w:t>
      </w:r>
      <w:r w:rsidRPr="00F82D2E">
        <w:rPr>
          <w:rFonts w:ascii="Lucida Bright" w:hAnsi="Lucida Bright" w:cs="Lucida Bright"/>
          <w:spacing w:val="-4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may die.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Symptoms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include shortness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breath and blue baby syndrome.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your child is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under the age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six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months,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 child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b/>
          <w:bCs/>
          <w:kern w:val="0"/>
        </w:rPr>
        <w:t>must</w:t>
      </w:r>
      <w:r w:rsidRPr="00F82D2E">
        <w:rPr>
          <w:rFonts w:ascii="Lucida Bright" w:hAnsi="Lucida Bright" w:cs="Lucida Bright"/>
          <w:b/>
          <w:b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be</w:t>
      </w:r>
      <w:r w:rsidRPr="00F82D2E">
        <w:rPr>
          <w:rFonts w:ascii="Lucida Bright" w:hAnsi="Lucida Bright" w:cs="Lucida Bright"/>
          <w:spacing w:val="-4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given an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alternative water supply for any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consumption.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Boiling the affected water is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b/>
          <w:bCs/>
          <w:kern w:val="0"/>
        </w:rPr>
        <w:t xml:space="preserve">not </w:t>
      </w:r>
      <w:r w:rsidRPr="00F82D2E">
        <w:rPr>
          <w:rFonts w:ascii="Lucida Bright" w:hAnsi="Lucida Bright" w:cs="Lucida Bright"/>
          <w:kern w:val="0"/>
        </w:rPr>
        <w:t>an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effective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treatment for nitrate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removal.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52" w:after="0" w:line="232" w:lineRule="auto"/>
        <w:ind w:left="119" w:right="286" w:hanging="1"/>
        <w:rPr>
          <w:rFonts w:ascii="Lucida Bright" w:hAnsi="Lucida Bright" w:cs="Lucida Bright"/>
          <w:kern w:val="0"/>
        </w:rPr>
      </w:pPr>
      <w:r w:rsidRPr="00F82D2E">
        <w:rPr>
          <w:rFonts w:ascii="Lucida Bright" w:hAnsi="Lucida Bright" w:cs="Lucida Bright"/>
          <w:kern w:val="0"/>
        </w:rPr>
        <w:t>Most consumers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do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not need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use an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alternative water supply.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However,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you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have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health concerns,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you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may want to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talk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your doctor to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get more information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about how this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may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affect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you.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At this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time,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 health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effects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to</w:t>
      </w:r>
      <w:r w:rsidRPr="00F82D2E">
        <w:rPr>
          <w:rFonts w:ascii="Lucida Bright" w:hAnsi="Lucida Bright" w:cs="Lucida Bright"/>
          <w:spacing w:val="-4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fetuses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pregnant women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are unclear.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If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you are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pregnant,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you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may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also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choose to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use an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alternative source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water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for drinking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and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cooking purposes.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Lucida Bright" w:hAnsi="Lucida Bright" w:cs="Lucida Bright"/>
          <w:kern w:val="0"/>
        </w:rPr>
      </w:pP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13"/>
        <w:rPr>
          <w:rFonts w:ascii="Lucida Bright" w:hAnsi="Lucida Bright" w:cs="Lucida Bright"/>
          <w:kern w:val="0"/>
        </w:rPr>
      </w:pPr>
      <w:r w:rsidRPr="00F82D2E">
        <w:rPr>
          <w:rFonts w:ascii="Lucida Bright" w:hAnsi="Lucida Bright" w:cs="Lucida Bright"/>
          <w:kern w:val="0"/>
        </w:rPr>
        <w:t>We are taking the following actions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address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this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issue: Our Nitrate AMCL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was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returned to compliance for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2Q2023 on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11/10/2023 and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we are working on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correcting our current Nitrate AMCL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Levels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soon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possible.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Have received notice of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funding from Texas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Water Development Board for a surface water treatment plant,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surface treatment plants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are expensive and the board is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working on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getting the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cost down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so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it</w:t>
      </w:r>
      <w:r w:rsidRPr="00F82D2E">
        <w:rPr>
          <w:rFonts w:ascii="Lucida Bright" w:hAnsi="Lucida Bright" w:cs="Lucida Bright"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will improve the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quality of water but not be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a burden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on</w:t>
      </w:r>
      <w:r w:rsidRPr="00F82D2E">
        <w:rPr>
          <w:rFonts w:ascii="Lucida Bright" w:hAnsi="Lucida Bright" w:cs="Lucida Bright"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the</w:t>
      </w:r>
      <w:r w:rsidRPr="00F82D2E">
        <w:rPr>
          <w:rFonts w:ascii="Lucida Bright" w:hAnsi="Lucida Bright" w:cs="Lucida Bright"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kern w:val="0"/>
        </w:rPr>
        <w:t>community.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47" w:after="0" w:line="232" w:lineRule="auto"/>
        <w:ind w:left="119" w:right="438"/>
        <w:rPr>
          <w:rFonts w:ascii="Lucida Bright" w:hAnsi="Lucida Bright" w:cs="Lucida Bright"/>
          <w:i/>
          <w:iCs/>
          <w:kern w:val="0"/>
        </w:rPr>
      </w:pPr>
      <w:r w:rsidRPr="00F82D2E">
        <w:rPr>
          <w:rFonts w:ascii="Lucida Bright" w:hAnsi="Lucida Bright" w:cs="Lucida Bright"/>
          <w:i/>
          <w:iCs/>
          <w:kern w:val="0"/>
        </w:rPr>
        <w:t>Please</w:t>
      </w:r>
      <w:r w:rsidRPr="00F82D2E">
        <w:rPr>
          <w:rFonts w:ascii="Lucida Bright" w:hAnsi="Lucida Bright" w:cs="Lucida Bright"/>
          <w:i/>
          <w:i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share</w:t>
      </w:r>
      <w:r w:rsidRPr="00F82D2E">
        <w:rPr>
          <w:rFonts w:ascii="Lucida Bright" w:hAnsi="Lucida Bright" w:cs="Lucida Bright"/>
          <w:i/>
          <w:i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this information</w:t>
      </w:r>
      <w:r w:rsidRPr="00F82D2E">
        <w:rPr>
          <w:rFonts w:ascii="Lucida Bright" w:hAnsi="Lucida Bright" w:cs="Lucida Bright"/>
          <w:i/>
          <w:iCs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with all people</w:t>
      </w:r>
      <w:r w:rsidRPr="00F82D2E">
        <w:rPr>
          <w:rFonts w:ascii="Lucida Bright" w:hAnsi="Lucida Bright" w:cs="Lucida Bright"/>
          <w:i/>
          <w:i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who drink this water, especially</w:t>
      </w:r>
      <w:r w:rsidRPr="00F82D2E">
        <w:rPr>
          <w:rFonts w:ascii="Lucida Bright" w:hAnsi="Lucida Bright" w:cs="Lucida Bright"/>
          <w:i/>
          <w:iCs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those who may not</w:t>
      </w:r>
      <w:r w:rsidRPr="00F82D2E">
        <w:rPr>
          <w:rFonts w:ascii="Lucida Bright" w:hAnsi="Lucida Bright" w:cs="Lucida Bright"/>
          <w:i/>
          <w:i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have received this</w:t>
      </w:r>
      <w:r w:rsidRPr="00F82D2E">
        <w:rPr>
          <w:rFonts w:ascii="Lucida Bright" w:hAnsi="Lucida Bright" w:cs="Lucida Bright"/>
          <w:i/>
          <w:iCs/>
          <w:spacing w:val="-3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notice directly</w:t>
      </w:r>
      <w:r w:rsidRPr="00F82D2E">
        <w:rPr>
          <w:rFonts w:ascii="Lucida Bright" w:hAnsi="Lucida Bright" w:cs="Lucida Bright"/>
          <w:i/>
          <w:iCs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(i.e., people</w:t>
      </w:r>
      <w:r w:rsidRPr="00F82D2E">
        <w:rPr>
          <w:rFonts w:ascii="Lucida Bright" w:hAnsi="Lucida Bright" w:cs="Lucida Bright"/>
          <w:i/>
          <w:i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in apartments, nursing homes, schools, and businesses). You can</w:t>
      </w:r>
      <w:r w:rsidRPr="00F82D2E">
        <w:rPr>
          <w:rFonts w:ascii="Lucida Bright" w:hAnsi="Lucida Bright" w:cs="Lucida Bright"/>
          <w:i/>
          <w:iCs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do this by posting this notice</w:t>
      </w:r>
      <w:r w:rsidRPr="00F82D2E">
        <w:rPr>
          <w:rFonts w:ascii="Lucida Bright" w:hAnsi="Lucida Bright" w:cs="Lucida Bright"/>
          <w:i/>
          <w:i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in</w:t>
      </w:r>
      <w:r w:rsidRPr="00F82D2E">
        <w:rPr>
          <w:rFonts w:ascii="Lucida Bright" w:hAnsi="Lucida Bright" w:cs="Lucida Bright"/>
          <w:i/>
          <w:iCs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a public place</w:t>
      </w:r>
      <w:r w:rsidRPr="00F82D2E">
        <w:rPr>
          <w:rFonts w:ascii="Lucida Bright" w:hAnsi="Lucida Bright" w:cs="Lucida Bright"/>
          <w:i/>
          <w:iCs/>
          <w:spacing w:val="-1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or distributing copies by hand</w:t>
      </w:r>
      <w:r w:rsidRPr="00F82D2E">
        <w:rPr>
          <w:rFonts w:ascii="Lucida Bright" w:hAnsi="Lucida Bright" w:cs="Lucida Bright"/>
          <w:i/>
          <w:iCs/>
          <w:spacing w:val="-2"/>
          <w:kern w:val="0"/>
        </w:rPr>
        <w:t xml:space="preserve"> </w:t>
      </w:r>
      <w:r w:rsidRPr="00F82D2E">
        <w:rPr>
          <w:rFonts w:ascii="Lucida Bright" w:hAnsi="Lucida Bright" w:cs="Lucida Bright"/>
          <w:i/>
          <w:iCs/>
          <w:kern w:val="0"/>
        </w:rPr>
        <w:t>or mail.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48" w:after="0" w:line="465" w:lineRule="auto"/>
        <w:ind w:left="119" w:right="3580"/>
        <w:rPr>
          <w:rFonts w:ascii="Lucida Bright" w:hAnsi="Lucida Bright" w:cs="Lucida Bright"/>
          <w:kern w:val="0"/>
        </w:rPr>
      </w:pPr>
      <w:r w:rsidRPr="00F82D2E">
        <w:rPr>
          <w:rFonts w:ascii="Lucida Bright" w:hAnsi="Lucida Bright" w:cs="Lucida Bright"/>
          <w:kern w:val="0"/>
        </w:rPr>
        <w:t xml:space="preserve">If you have questions regarding this matter, you may contact: Water System Official: William </w:t>
      </w:r>
      <w:proofErr w:type="spellStart"/>
      <w:r w:rsidRPr="00F82D2E">
        <w:rPr>
          <w:rFonts w:ascii="Lucida Bright" w:hAnsi="Lucida Bright" w:cs="Lucida Bright"/>
          <w:kern w:val="0"/>
        </w:rPr>
        <w:t>krueger</w:t>
      </w:r>
      <w:proofErr w:type="spellEnd"/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19"/>
        <w:rPr>
          <w:rFonts w:ascii="Arial" w:hAnsi="Arial" w:cs="Arial"/>
          <w:kern w:val="0"/>
          <w:sz w:val="20"/>
          <w:szCs w:val="20"/>
        </w:rPr>
      </w:pPr>
      <w:r w:rsidRPr="00F82D2E">
        <w:rPr>
          <w:rFonts w:ascii="Lucida Bright" w:hAnsi="Lucida Bright" w:cs="Lucida Bright"/>
          <w:kern w:val="0"/>
        </w:rPr>
        <w:t xml:space="preserve">Area code + phone number: </w:t>
      </w:r>
      <w:r w:rsidRPr="00F82D2E">
        <w:rPr>
          <w:rFonts w:ascii="Arial" w:hAnsi="Arial" w:cs="Arial"/>
          <w:kern w:val="0"/>
          <w:sz w:val="20"/>
          <w:szCs w:val="20"/>
        </w:rPr>
        <w:t>512-755-5680</w:t>
      </w:r>
    </w:p>
    <w:p w:rsidR="00F82D2E" w:rsidRPr="00F82D2E" w:rsidRDefault="00F82D2E" w:rsidP="00F82D2E">
      <w:pPr>
        <w:kinsoku w:val="0"/>
        <w:overflowPunct w:val="0"/>
        <w:autoSpaceDE w:val="0"/>
        <w:autoSpaceDN w:val="0"/>
        <w:adjustRightInd w:val="0"/>
        <w:spacing w:before="245" w:after="0" w:line="240" w:lineRule="auto"/>
        <w:ind w:left="120"/>
        <w:rPr>
          <w:rFonts w:ascii="Lucida Bright" w:hAnsi="Lucida Bright" w:cs="Lucida Bright"/>
          <w:kern w:val="0"/>
        </w:rPr>
      </w:pPr>
      <w:r w:rsidRPr="00F82D2E">
        <w:rPr>
          <w:rFonts w:ascii="Lucida Bright" w:hAnsi="Lucida Bright" w:cs="Lucida Bright"/>
          <w:kern w:val="0"/>
        </w:rPr>
        <w:t>Posted Date / Delivered on: 8/31/24</w:t>
      </w:r>
    </w:p>
    <w:p w:rsidR="00923DEF" w:rsidRDefault="00923DEF">
      <w:bookmarkStart w:id="0" w:name="_GoBack"/>
      <w:bookmarkEnd w:id="0"/>
    </w:p>
    <w:sectPr w:rsidR="00923DEF" w:rsidSect="00F82D2E">
      <w:pgSz w:w="12240" w:h="15840"/>
      <w:pgMar w:top="58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2E"/>
    <w:rsid w:val="00923DEF"/>
    <w:rsid w:val="00F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krueger</dc:creator>
  <cp:lastModifiedBy>joey krueger</cp:lastModifiedBy>
  <cp:revision>1</cp:revision>
  <dcterms:created xsi:type="dcterms:W3CDTF">2024-08-31T00:22:00Z</dcterms:created>
  <dcterms:modified xsi:type="dcterms:W3CDTF">2024-08-31T00:22:00Z</dcterms:modified>
</cp:coreProperties>
</file>